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5C9C" w14:textId="77777777" w:rsidR="00397036" w:rsidRPr="00397036" w:rsidRDefault="00397036" w:rsidP="00397036">
      <w:pPr>
        <w:rPr>
          <w:b/>
          <w:bCs/>
          <w:sz w:val="32"/>
          <w:szCs w:val="32"/>
        </w:rPr>
      </w:pPr>
      <w:r w:rsidRPr="00397036">
        <w:rPr>
          <w:b/>
          <w:bCs/>
          <w:sz w:val="32"/>
          <w:szCs w:val="32"/>
        </w:rPr>
        <w:t>Taschengeldbörse</w:t>
      </w:r>
    </w:p>
    <w:p w14:paraId="7F3BAE13" w14:textId="77777777" w:rsidR="00397036" w:rsidRPr="00397036" w:rsidRDefault="00397036" w:rsidP="00397036">
      <w:pPr>
        <w:rPr>
          <w:sz w:val="24"/>
          <w:szCs w:val="24"/>
          <w:u w:val="single"/>
        </w:rPr>
      </w:pPr>
      <w:r w:rsidRPr="00397036">
        <w:rPr>
          <w:sz w:val="24"/>
          <w:szCs w:val="24"/>
          <w:u w:val="single"/>
        </w:rPr>
        <w:t>Anmeldung für Jugendliche</w:t>
      </w:r>
    </w:p>
    <w:p w14:paraId="65A156CE" w14:textId="1871B21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Ihr möchtet Eure Arbeitskraft für kleine Jobs anbieten? Dann meldet Euch bei der Taschengeldbörse an! Wir stellen Kontakte zu Senior*innen her, die Jobs im Haushalt und Garten anbieten. Um eine möglichst große</w:t>
      </w:r>
      <w:r w:rsidR="00D51B47">
        <w:rPr>
          <w:sz w:val="24"/>
          <w:szCs w:val="24"/>
        </w:rPr>
        <w:t xml:space="preserve"> </w:t>
      </w:r>
      <w:r w:rsidRPr="00397036">
        <w:rPr>
          <w:sz w:val="24"/>
          <w:szCs w:val="24"/>
        </w:rPr>
        <w:t>Sicherheit aller zu erreichen, müssen sich alle Beteiligten an der Taschengeldbörse anmelden und werden anschließend zu einem Vorstellungsgespräch eingeladen. Mindestalter ist 13 Jahre.</w:t>
      </w:r>
    </w:p>
    <w:p w14:paraId="798C0608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Eine Unfall- und Haftpflichtversicherung sollte, ebenso wie eine Krankenversicherung, vorhanden sein.</w:t>
      </w:r>
    </w:p>
    <w:p w14:paraId="0BD06203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Die Anmeldung ist kostenlos.</w:t>
      </w:r>
    </w:p>
    <w:p w14:paraId="544CBF5E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Name: ____________________________ )* Vorname: ________________________ )*</w:t>
      </w:r>
    </w:p>
    <w:p w14:paraId="1F564E6B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Straße/HsNr: ____________________________ )* PLZ/Ort: ________________________ )*</w:t>
      </w:r>
    </w:p>
    <w:p w14:paraId="4D0B2D78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Geburtsdatum: ____________________________ )* E-Mail: ________________________ )*</w:t>
      </w:r>
    </w:p>
    <w:p w14:paraId="40DC4330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Telefon ____________________________ )**Handy: ________________________ )**</w:t>
      </w:r>
    </w:p>
    <w:p w14:paraId="5D0A662C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Folgende Tätigkeiten biete ich an: (Mehrfachnennungen möglich)</w:t>
      </w:r>
    </w:p>
    <w:p w14:paraId="72FE88BD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Gartenarbeit Einkaufsdienste Hilfe im Haushalt Straße kehren Sonstiges</w:t>
      </w:r>
    </w:p>
    <w:p w14:paraId="29D0A3F0" w14:textId="3D189A3B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                 </w:t>
      </w:r>
    </w:p>
    <w:p w14:paraId="442DE99B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Einsatzorte möglichst wohnortnah, mögliche Einsatztage/-zeiten)*:</w:t>
      </w:r>
    </w:p>
    <w:p w14:paraId="3067BAB9" w14:textId="697DC3AA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___________________________________________________________________________</w:t>
      </w:r>
      <w:r w:rsidR="00D51B47" w:rsidRPr="00397036">
        <w:rPr>
          <w:sz w:val="24"/>
          <w:szCs w:val="24"/>
        </w:rPr>
        <w:t>___________________________________________________________________________</w:t>
      </w:r>
    </w:p>
    <w:p w14:paraId="167315C3" w14:textId="398E2318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 xml:space="preserve">Bitte das Formular ausfüllen und per E-Mail an </w:t>
      </w:r>
      <w:r w:rsidR="00D51B47">
        <w:rPr>
          <w:sz w:val="24"/>
          <w:szCs w:val="24"/>
        </w:rPr>
        <w:t>herchen</w:t>
      </w:r>
      <w:r w:rsidRPr="00397036">
        <w:rPr>
          <w:sz w:val="24"/>
          <w:szCs w:val="24"/>
        </w:rPr>
        <w:t>@</w:t>
      </w:r>
      <w:r w:rsidR="00D51B47">
        <w:rPr>
          <w:sz w:val="24"/>
          <w:szCs w:val="24"/>
        </w:rPr>
        <w:t>ekir</w:t>
      </w:r>
      <w:r w:rsidRPr="00397036">
        <w:rPr>
          <w:sz w:val="24"/>
          <w:szCs w:val="24"/>
        </w:rPr>
        <w:t>.de senden.</w:t>
      </w:r>
    </w:p>
    <w:p w14:paraId="5816A96A" w14:textId="080A913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 xml:space="preserve">Infos bei </w:t>
      </w:r>
      <w:r w:rsidR="00D51B47">
        <w:rPr>
          <w:sz w:val="24"/>
          <w:szCs w:val="24"/>
        </w:rPr>
        <w:t>Sven Noatzsch</w:t>
      </w:r>
      <w:r w:rsidRPr="00397036">
        <w:rPr>
          <w:sz w:val="24"/>
          <w:szCs w:val="24"/>
        </w:rPr>
        <w:t xml:space="preserve">, Tel.: </w:t>
      </w:r>
      <w:r w:rsidR="00D51B47">
        <w:rPr>
          <w:sz w:val="24"/>
          <w:szCs w:val="24"/>
        </w:rPr>
        <w:t>0174-162 42 89 oder im Gemeindebüro</w:t>
      </w:r>
      <w:r w:rsidRPr="00397036">
        <w:rPr>
          <w:sz w:val="24"/>
          <w:szCs w:val="24"/>
        </w:rPr>
        <w:t xml:space="preserve"> Tel. 0224</w:t>
      </w:r>
      <w:r w:rsidR="00D51B47">
        <w:rPr>
          <w:sz w:val="24"/>
          <w:szCs w:val="24"/>
        </w:rPr>
        <w:t>3-2223</w:t>
      </w:r>
      <w:r w:rsidRPr="00397036">
        <w:rPr>
          <w:sz w:val="24"/>
          <w:szCs w:val="24"/>
        </w:rPr>
        <w:t>.</w:t>
      </w:r>
    </w:p>
    <w:p w14:paraId="786E1D99" w14:textId="77777777" w:rsid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)* Pflichtfelder )** Freiwillige Angaben</w:t>
      </w:r>
    </w:p>
    <w:p w14:paraId="0B1E4A2B" w14:textId="77777777" w:rsidR="00D51B47" w:rsidRPr="00397036" w:rsidRDefault="00D51B47" w:rsidP="00397036">
      <w:pPr>
        <w:rPr>
          <w:sz w:val="24"/>
          <w:szCs w:val="24"/>
        </w:rPr>
      </w:pPr>
    </w:p>
    <w:p w14:paraId="33726B79" w14:textId="77777777" w:rsidR="00397036" w:rsidRPr="0039703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Unterschrift eines</w:t>
      </w:r>
    </w:p>
    <w:p w14:paraId="09BCA3BE" w14:textId="15972E68" w:rsidR="00EB5726" w:rsidRDefault="00397036" w:rsidP="00397036">
      <w:pPr>
        <w:rPr>
          <w:sz w:val="24"/>
          <w:szCs w:val="24"/>
        </w:rPr>
      </w:pPr>
      <w:r w:rsidRPr="00397036">
        <w:rPr>
          <w:sz w:val="24"/>
          <w:szCs w:val="24"/>
        </w:rPr>
        <w:t>Erziehungsberechtigen:</w:t>
      </w:r>
      <w:r w:rsidR="00D51B47">
        <w:rPr>
          <w:sz w:val="24"/>
          <w:szCs w:val="24"/>
        </w:rPr>
        <w:t xml:space="preserve">   </w:t>
      </w:r>
      <w:r w:rsidR="00D51B47" w:rsidRPr="00397036">
        <w:rPr>
          <w:sz w:val="24"/>
          <w:szCs w:val="24"/>
        </w:rPr>
        <w:t>________________________________________</w:t>
      </w:r>
    </w:p>
    <w:p w14:paraId="365D7138" w14:textId="77777777" w:rsidR="004F6AC0" w:rsidRDefault="004F6AC0" w:rsidP="00397036">
      <w:pPr>
        <w:rPr>
          <w:sz w:val="24"/>
          <w:szCs w:val="24"/>
        </w:rPr>
      </w:pPr>
    </w:p>
    <w:p w14:paraId="12B0686C" w14:textId="77777777" w:rsidR="004F6AC0" w:rsidRDefault="004F6AC0" w:rsidP="00397036">
      <w:pPr>
        <w:rPr>
          <w:sz w:val="24"/>
          <w:szCs w:val="24"/>
        </w:rPr>
      </w:pPr>
    </w:p>
    <w:p w14:paraId="4272B7A6" w14:textId="77777777" w:rsidR="004F6AC0" w:rsidRDefault="004F6AC0" w:rsidP="00397036">
      <w:pPr>
        <w:rPr>
          <w:sz w:val="24"/>
          <w:szCs w:val="24"/>
        </w:rPr>
      </w:pPr>
    </w:p>
    <w:p w14:paraId="756D76AF" w14:textId="77777777" w:rsidR="004F6AC0" w:rsidRDefault="004F6AC0" w:rsidP="00397036">
      <w:pPr>
        <w:rPr>
          <w:sz w:val="24"/>
          <w:szCs w:val="24"/>
        </w:rPr>
      </w:pPr>
    </w:p>
    <w:p w14:paraId="547AA6DF" w14:textId="77777777" w:rsidR="004F6AC0" w:rsidRDefault="004F6AC0" w:rsidP="00397036">
      <w:pPr>
        <w:rPr>
          <w:sz w:val="24"/>
          <w:szCs w:val="24"/>
        </w:rPr>
      </w:pPr>
    </w:p>
    <w:p w14:paraId="2EC0FBB8" w14:textId="77777777" w:rsidR="004F6AC0" w:rsidRPr="004E0475" w:rsidRDefault="004F6AC0" w:rsidP="004F6AC0">
      <w:pPr>
        <w:rPr>
          <w:b/>
          <w:bCs/>
          <w:sz w:val="24"/>
          <w:szCs w:val="24"/>
        </w:rPr>
      </w:pPr>
      <w:r w:rsidRPr="004E0475">
        <w:rPr>
          <w:b/>
          <w:bCs/>
          <w:sz w:val="24"/>
          <w:szCs w:val="24"/>
        </w:rPr>
        <w:lastRenderedPageBreak/>
        <w:t>Informationspflichten nach Artikel 13 und 14 DSGVO</w:t>
      </w:r>
    </w:p>
    <w:p w14:paraId="3C8582CA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 Nach Artikel 13 und 14 EU-DSGVO hat der Verantwortliche einer betroffenen Person, deren Daten er verarbeitet, die in den Artikeln genannten Informationen bereit zu stellen. Dieser Informationspflicht kommt dieses Merkblatt nach.</w:t>
      </w:r>
    </w:p>
    <w:p w14:paraId="68F74D3B" w14:textId="77777777" w:rsidR="004F6AC0" w:rsidRDefault="004F6AC0" w:rsidP="004F6AC0">
      <w:pPr>
        <w:rPr>
          <w:sz w:val="24"/>
          <w:szCs w:val="24"/>
        </w:rPr>
      </w:pPr>
      <w:r w:rsidRPr="004E0475">
        <w:rPr>
          <w:b/>
          <w:bCs/>
          <w:sz w:val="24"/>
          <w:szCs w:val="24"/>
        </w:rPr>
        <w:t xml:space="preserve"> 1. Namen und Kontaktdaten des Verantwortlichen sowie gegebenenfalls seiner Vertreter: </w:t>
      </w:r>
      <w:r>
        <w:rPr>
          <w:sz w:val="24"/>
          <w:szCs w:val="24"/>
        </w:rPr>
        <w:t>Ev. Kirchengemeinde Herchen, Siegtalstr. 35, 51570 Windeck</w:t>
      </w:r>
      <w:r w:rsidRPr="004E0475">
        <w:rPr>
          <w:sz w:val="24"/>
          <w:szCs w:val="24"/>
        </w:rPr>
        <w:t>, E-Mail:</w:t>
      </w:r>
      <w:r>
        <w:rPr>
          <w:sz w:val="24"/>
          <w:szCs w:val="24"/>
        </w:rPr>
        <w:t xml:space="preserve"> </w:t>
      </w:r>
      <w:hyperlink r:id="rId4" w:history="1">
        <w:r w:rsidRPr="004718BE">
          <w:rPr>
            <w:rStyle w:val="Hyperlink"/>
            <w:sz w:val="24"/>
            <w:szCs w:val="24"/>
          </w:rPr>
          <w:t>herchen@ekir.de</w:t>
        </w:r>
      </w:hyperlink>
    </w:p>
    <w:p w14:paraId="725AC611" w14:textId="77777777" w:rsidR="004F6AC0" w:rsidRDefault="004F6AC0" w:rsidP="004F6AC0">
      <w:pPr>
        <w:rPr>
          <w:sz w:val="24"/>
          <w:szCs w:val="24"/>
        </w:rPr>
      </w:pPr>
      <w:r w:rsidRPr="004E0475">
        <w:rPr>
          <w:b/>
          <w:bCs/>
          <w:sz w:val="24"/>
          <w:szCs w:val="24"/>
        </w:rPr>
        <w:t xml:space="preserve"> 2. Kontaktdaten des Datenschutzbeauftragten/der Datenschutzbeauftragten:</w:t>
      </w:r>
      <w:r w:rsidRPr="004E0475">
        <w:rPr>
          <w:sz w:val="24"/>
          <w:szCs w:val="24"/>
        </w:rPr>
        <w:t xml:space="preserve"> </w:t>
      </w:r>
    </w:p>
    <w:p w14:paraId="1F6D8120" w14:textId="77777777" w:rsidR="004F6AC0" w:rsidRDefault="004F6AC0" w:rsidP="004F6AC0">
      <w:pPr>
        <w:rPr>
          <w:sz w:val="24"/>
          <w:szCs w:val="24"/>
        </w:rPr>
      </w:pPr>
      <w:r>
        <w:rPr>
          <w:sz w:val="24"/>
          <w:szCs w:val="24"/>
        </w:rPr>
        <w:t>Sven Noatzsch</w:t>
      </w:r>
    </w:p>
    <w:p w14:paraId="46FF6158" w14:textId="77777777" w:rsidR="004F6AC0" w:rsidRDefault="004F6AC0" w:rsidP="004F6AC0">
      <w:pPr>
        <w:rPr>
          <w:sz w:val="24"/>
          <w:szCs w:val="24"/>
        </w:rPr>
      </w:pPr>
      <w:r w:rsidRPr="004E0475">
        <w:rPr>
          <w:b/>
          <w:bCs/>
          <w:sz w:val="24"/>
          <w:szCs w:val="24"/>
        </w:rPr>
        <w:t xml:space="preserve"> 3. Zwecke, für die personenbezogenen Daten verarbeitet werden:</w:t>
      </w:r>
    </w:p>
    <w:p w14:paraId="4E465A10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 Die personenbezogenen Daten werden für die Durchführung des Taschengeldjobs verarbeitet (z.B. Einladung zur Vorstellung, Vermittlung an Jobanbieter).. </w:t>
      </w:r>
    </w:p>
    <w:p w14:paraId="7BFA03A2" w14:textId="77777777" w:rsidR="004F6AC0" w:rsidRDefault="004F6AC0" w:rsidP="004F6AC0">
      <w:pPr>
        <w:rPr>
          <w:b/>
          <w:bCs/>
          <w:sz w:val="24"/>
          <w:szCs w:val="24"/>
        </w:rPr>
      </w:pPr>
      <w:r w:rsidRPr="004E0475">
        <w:rPr>
          <w:b/>
          <w:bCs/>
          <w:sz w:val="24"/>
          <w:szCs w:val="24"/>
        </w:rPr>
        <w:t>4. Rechtsgrundlagen, auf Grund derer die Verarbeitung erfolgt:</w:t>
      </w:r>
    </w:p>
    <w:p w14:paraId="416A464D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 Die Verarbeitung der personenbezogenen Daten erfolgt in der Regel aufgrund der Erforderlichkeit zur Erfüllung der Vermittlung im Bereich der Taschengeldbörse gemäß Artikel 6 Abs. 1 lit. b) DSGVO.</w:t>
      </w:r>
    </w:p>
    <w:p w14:paraId="2517D9E8" w14:textId="77777777" w:rsidR="004F6AC0" w:rsidRDefault="004F6AC0" w:rsidP="004F6AC0">
      <w:pPr>
        <w:rPr>
          <w:sz w:val="24"/>
          <w:szCs w:val="24"/>
        </w:rPr>
      </w:pPr>
      <w:r w:rsidRPr="004E0475">
        <w:rPr>
          <w:b/>
          <w:bCs/>
          <w:sz w:val="24"/>
          <w:szCs w:val="24"/>
        </w:rPr>
        <w:t>5. Die Dauer, für die die personenbezogenen Daten gespeichert werden oder, falls dies nicht möglich ist, die Kriterien für die Festlegung der Dauer:</w:t>
      </w:r>
    </w:p>
    <w:p w14:paraId="1F0F5C45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Die personenbezogenen Daten werden für die Dauer der Vermittlung gespeichert. Mit Beendigung der Vermittlung (kein Interesse mehr oder Altersgrenze erreicht) werden die Datenkategorien gelöscht. </w:t>
      </w:r>
    </w:p>
    <w:p w14:paraId="2B538561" w14:textId="77777777" w:rsidR="004F6AC0" w:rsidRDefault="004F6AC0" w:rsidP="004F6AC0">
      <w:pPr>
        <w:rPr>
          <w:sz w:val="24"/>
          <w:szCs w:val="24"/>
        </w:rPr>
      </w:pPr>
      <w:r w:rsidRPr="004E0475">
        <w:rPr>
          <w:b/>
          <w:bCs/>
          <w:sz w:val="24"/>
          <w:szCs w:val="24"/>
        </w:rPr>
        <w:t>6. Der betroffenen Person stehen unter den in den Artikeln jeweils genannten Voraussetzungen die nachfolgenden Rechte zu:</w:t>
      </w:r>
    </w:p>
    <w:p w14:paraId="3E30AA90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 • das Recht auf Auskunft nach Artikel 15 DSGVO, </w:t>
      </w:r>
    </w:p>
    <w:p w14:paraId="6C0C255C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• das Recht auf Berichtigung nach Artikel 16 DSGVO, </w:t>
      </w:r>
    </w:p>
    <w:p w14:paraId="29022C77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>• das Recht auf Löschung nach Artikel 17 DSGVO,</w:t>
      </w:r>
    </w:p>
    <w:p w14:paraId="53709663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• das Recht auf Einschränkung der Verarbeitung nach Artikel 18 DSGVO, </w:t>
      </w:r>
    </w:p>
    <w:p w14:paraId="214646E8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>• das Recht auf Datenübertragbarkeit nach Artikel 20 DSGVO,</w:t>
      </w:r>
    </w:p>
    <w:p w14:paraId="201AFE30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• das Widerspruchsrecht nach Artikel 21 DSGVO, </w:t>
      </w:r>
    </w:p>
    <w:p w14:paraId="46962AFD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 xml:space="preserve">• das Recht auf Beschwerde bei einer Aufsichtsbehörde nach Artikel 77 DSGVO </w:t>
      </w:r>
    </w:p>
    <w:p w14:paraId="09FC048E" w14:textId="77777777" w:rsidR="004F6AC0" w:rsidRDefault="004F6AC0" w:rsidP="004F6AC0">
      <w:pPr>
        <w:rPr>
          <w:sz w:val="24"/>
          <w:szCs w:val="24"/>
        </w:rPr>
      </w:pPr>
      <w:r w:rsidRPr="004E0475">
        <w:rPr>
          <w:sz w:val="24"/>
          <w:szCs w:val="24"/>
        </w:rPr>
        <w:t>• das Recht, eine erteilte Einwilligung jederzeit widerrufen zu können, ohne dass die Rechtmäßigkeit der aufgrund der Einwilligung bis zum Widerruf erfolgten Verarbeitung hierdurch berührt wird.</w:t>
      </w:r>
    </w:p>
    <w:p w14:paraId="156715EE" w14:textId="35927565" w:rsidR="004F6AC0" w:rsidRPr="00397036" w:rsidRDefault="004F6AC0" w:rsidP="003970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4E0475">
        <w:rPr>
          <w:b/>
          <w:bCs/>
          <w:sz w:val="24"/>
          <w:szCs w:val="24"/>
        </w:rPr>
        <w:t>. Die Quelle, aus der die personenbezogenen Daten stammen:</w:t>
      </w:r>
      <w:r w:rsidRPr="004E0475">
        <w:rPr>
          <w:sz w:val="24"/>
          <w:szCs w:val="24"/>
        </w:rPr>
        <w:t xml:space="preserve"> Die personenbezogenen Daten werden grundsätzlich im Rahmen des Vermittlungswunsches erhoben</w:t>
      </w:r>
      <w:r>
        <w:rPr>
          <w:sz w:val="24"/>
          <w:szCs w:val="24"/>
        </w:rPr>
        <w:t>.</w:t>
      </w:r>
    </w:p>
    <w:sectPr w:rsidR="004F6AC0" w:rsidRPr="003970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36"/>
    <w:rsid w:val="001F4844"/>
    <w:rsid w:val="00233326"/>
    <w:rsid w:val="00397036"/>
    <w:rsid w:val="004F6AC0"/>
    <w:rsid w:val="00D13BF9"/>
    <w:rsid w:val="00D51B47"/>
    <w:rsid w:val="00E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7527"/>
  <w15:chartTrackingRefBased/>
  <w15:docId w15:val="{C27F54E8-C84A-41A1-B282-4E318205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7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7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7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7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7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7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7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7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7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7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7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703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703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70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70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70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70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7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7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7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70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70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703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7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703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70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F6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rchen@eki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Noatzsch</dc:creator>
  <cp:keywords/>
  <dc:description/>
  <cp:lastModifiedBy>Sven Noatzsch</cp:lastModifiedBy>
  <cp:revision>2</cp:revision>
  <dcterms:created xsi:type="dcterms:W3CDTF">2025-02-24T20:21:00Z</dcterms:created>
  <dcterms:modified xsi:type="dcterms:W3CDTF">2025-02-24T20:51:00Z</dcterms:modified>
</cp:coreProperties>
</file>